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[ 08</w:t>
      </w:r>
      <w:proofErr w:type="gramEnd"/>
      <w:r w:rsidRPr="00981903">
        <w:rPr>
          <w:rFonts w:ascii="Courier New" w:hAnsi="Courier New" w:cs="Courier New"/>
        </w:rPr>
        <w:t xml:space="preserve"> Mining                                ]                                                           ** RC 2011-12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2048 201511293 (E) N   M   GAUNCAR BIPIN DEEPAK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Mining Machinery II                                  068       013   081P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Mine Environment I                                   046       012   058+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Mineral Processing                                   063       012   075P      019+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Underground Metal Mining                             047       012   059+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Mine </w:t>
      </w:r>
      <w:proofErr w:type="spellStart"/>
      <w:r w:rsidRPr="00981903">
        <w:rPr>
          <w:rFonts w:ascii="Courier New" w:hAnsi="Courier New" w:cs="Courier New"/>
        </w:rPr>
        <w:t>Econimics</w:t>
      </w:r>
      <w:proofErr w:type="spellEnd"/>
      <w:r w:rsidRPr="00981903">
        <w:rPr>
          <w:rFonts w:ascii="Courier New" w:hAnsi="Courier New" w:cs="Courier New"/>
        </w:rPr>
        <w:t xml:space="preserve"> &amp; Valuation                           047       014   061+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Mine Surveying                                       036    $4 019   055+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Survey Camp / Project                                          015+                      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457   $04 </w:t>
      </w:r>
      <w:proofErr w:type="gramStart"/>
      <w:r w:rsidRPr="00981903">
        <w:rPr>
          <w:rFonts w:ascii="Courier New" w:hAnsi="Courier New" w:cs="Courier New"/>
        </w:rPr>
        <w:t>P  414</w:t>
      </w:r>
      <w:proofErr w:type="gramEnd"/>
      <w:r w:rsidRPr="00981903">
        <w:rPr>
          <w:rFonts w:ascii="Courier New" w:hAnsi="Courier New" w:cs="Courier New"/>
        </w:rPr>
        <w:t xml:space="preserve">       P      0871   $04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C32BBF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5: Not answered Sem. 5</w:t>
      </w:r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F6B44"/>
    <w:rsid w:val="00663653"/>
    <w:rsid w:val="00A521E1"/>
    <w:rsid w:val="00C32BBF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2020-12-18T13:21:00Z</dcterms:modified>
</cp:coreProperties>
</file>