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95" w:type="dxa"/>
        <w:tblLook w:val="04A0"/>
      </w:tblPr>
      <w:tblGrid>
        <w:gridCol w:w="960"/>
        <w:gridCol w:w="2150"/>
        <w:gridCol w:w="6920"/>
      </w:tblGrid>
      <w:tr w:rsidR="007F5A7B" w:rsidRPr="007F5A7B" w:rsidTr="007F5A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the company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Suhail Khan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 xml:space="preserve">Accenture 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Lennard Dias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 xml:space="preserve">Accenture 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Teresa Bhat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JACOBS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Saurabh Patil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Visteon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Sahil Malwanker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Yashkawa India Pvt. Ltd.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Swastika Shetti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Capgemini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Pooja Sandilya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Capemini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Prabhav Naik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Cipla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Saharsh Talaulikar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Government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Gadekar Sahil Ravindra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Unichem Laboratories Pvt. Ltd.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Pratiksha Patil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Visteon corporation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Sakroji Veda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Elsteel and modular products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Kewel vaz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Spintly India Private Limited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Verekar shubham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Government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Pranav Parsekar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Ecoclean systems and solutions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Dattaraj Dhond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Zuari Agro chemicals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Kaushik bhat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JSW,South West Port Ltd. Vascodagama</w:t>
            </w:r>
          </w:p>
        </w:tc>
      </w:tr>
      <w:tr w:rsidR="007F5A7B" w:rsidRPr="007F5A7B" w:rsidTr="007F5A7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7F5A7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Nehal Kamat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A7B" w:rsidRPr="007F5A7B" w:rsidRDefault="007F5A7B" w:rsidP="007F5A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A7B">
              <w:rPr>
                <w:rFonts w:ascii="Arial" w:hAnsi="Arial" w:cs="Arial"/>
                <w:color w:val="000000"/>
                <w:sz w:val="20"/>
                <w:szCs w:val="20"/>
              </w:rPr>
              <w:t>Cipla</w:t>
            </w:r>
          </w:p>
        </w:tc>
      </w:tr>
    </w:tbl>
    <w:p w:rsidR="00966115" w:rsidRDefault="00966115">
      <w:pPr>
        <w:rPr>
          <w:sz w:val="21"/>
        </w:rPr>
        <w:sectPr w:rsidR="009661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20" w:right="460" w:bottom="280" w:left="1340" w:header="1445" w:footer="720" w:gutter="0"/>
          <w:pgNumType w:start="1"/>
          <w:cols w:space="720"/>
        </w:sectPr>
      </w:pPr>
    </w:p>
    <w:p w:rsidR="00966115" w:rsidRDefault="00966115">
      <w:pPr>
        <w:pStyle w:val="BodyText"/>
        <w:spacing w:before="2"/>
        <w:rPr>
          <w:sz w:val="25"/>
        </w:rPr>
      </w:pPr>
    </w:p>
    <w:p w:rsidR="00966115" w:rsidRDefault="00966115">
      <w:pPr>
        <w:pStyle w:val="BodyText"/>
        <w:ind w:left="107"/>
        <w:rPr>
          <w:sz w:val="20"/>
        </w:rPr>
      </w:pPr>
    </w:p>
    <w:sectPr w:rsidR="00966115" w:rsidSect="00966115">
      <w:headerReference w:type="default" r:id="rId12"/>
      <w:pgSz w:w="11910" w:h="16840"/>
      <w:pgMar w:top="1720" w:right="460" w:bottom="280" w:left="1340" w:header="14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BA" w:rsidRDefault="009C39BA" w:rsidP="00966115">
      <w:r>
        <w:separator/>
      </w:r>
    </w:p>
  </w:endnote>
  <w:endnote w:type="continuationSeparator" w:id="1">
    <w:p w:rsidR="009C39BA" w:rsidRDefault="009C39BA" w:rsidP="0096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B" w:rsidRDefault="007F5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B" w:rsidRDefault="007F5A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B" w:rsidRDefault="007F5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BA" w:rsidRDefault="009C39BA" w:rsidP="00966115">
      <w:r>
        <w:separator/>
      </w:r>
    </w:p>
  </w:footnote>
  <w:footnote w:type="continuationSeparator" w:id="1">
    <w:p w:rsidR="009C39BA" w:rsidRDefault="009C39BA" w:rsidP="0096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B" w:rsidRDefault="007F5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 w:rsidP="00AF70E6">
    <w:pPr>
      <w:pStyle w:val="BodyText"/>
      <w:spacing w:before="8"/>
      <w:ind w:left="20"/>
      <w:jc w:val="center"/>
    </w:pPr>
    <w:r>
      <w:t>Department of Electrical</w:t>
    </w:r>
    <w:r>
      <w:rPr>
        <w:spacing w:val="-2"/>
      </w:rPr>
      <w:t xml:space="preserve"> </w:t>
    </w:r>
    <w:r>
      <w:t>&amp;</w:t>
    </w:r>
    <w:r>
      <w:rPr>
        <w:spacing w:val="-5"/>
      </w:rPr>
      <w:t xml:space="preserve"> </w:t>
    </w:r>
    <w:r>
      <w:t>Electronics</w:t>
    </w:r>
    <w:r>
      <w:rPr>
        <w:spacing w:val="-1"/>
      </w:rPr>
      <w:t xml:space="preserve"> </w:t>
    </w:r>
    <w:r>
      <w:t>Engineering</w:t>
    </w:r>
  </w:p>
  <w:p w:rsidR="00AF70E6" w:rsidRDefault="00263AA4" w:rsidP="00AF70E6">
    <w:pPr>
      <w:pStyle w:val="BodyText"/>
      <w:spacing w:before="8"/>
      <w:ind w:left="20"/>
      <w:jc w:val="center"/>
      <w:rPr>
        <w:spacing w:val="-5"/>
      </w:rPr>
    </w:pPr>
    <w:r>
      <w:t>Goa College of E</w:t>
    </w:r>
    <w:r w:rsidR="00AF70E6">
      <w:t>ngineering</w:t>
    </w:r>
  </w:p>
  <w:p w:rsidR="00AF70E6" w:rsidRDefault="00AF70E6" w:rsidP="00AF70E6">
    <w:pPr>
      <w:pStyle w:val="BodyText"/>
      <w:spacing w:before="8"/>
      <w:ind w:left="20"/>
      <w:jc w:val="center"/>
      <w:rPr>
        <w:spacing w:val="-5"/>
      </w:rPr>
    </w:pPr>
    <w:r>
      <w:rPr>
        <w:spacing w:val="-5"/>
      </w:rPr>
      <w:t>Placement details</w:t>
    </w:r>
  </w:p>
  <w:p w:rsidR="00AF70E6" w:rsidRDefault="007F5A7B" w:rsidP="00AF70E6">
    <w:pPr>
      <w:pStyle w:val="BodyText"/>
      <w:spacing w:before="8"/>
      <w:ind w:left="20"/>
      <w:jc w:val="center"/>
    </w:pPr>
    <w:r>
      <w:rPr>
        <w:spacing w:val="-5"/>
      </w:rPr>
      <w:t>2019-2020</w:t>
    </w:r>
  </w:p>
  <w:p w:rsidR="00966115" w:rsidRDefault="00966115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B" w:rsidRDefault="007F5A7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5" w:rsidRDefault="00966115">
    <w:pPr>
      <w:pStyle w:val="BodyText"/>
      <w:spacing w:line="14" w:lineRule="auto"/>
      <w:rPr>
        <w:sz w:val="20"/>
      </w:rPr>
    </w:pPr>
    <w:r w:rsidRPr="00966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1.25pt;width:422.45pt;height:16.4pt;z-index:-15753728;mso-position-horizontal-relative:page;mso-position-vertical-relative:page" filled="f" stroked="f">
          <v:textbox inset="0,0,0,0">
            <w:txbxContent>
              <w:p w:rsidR="00966115" w:rsidRDefault="009C39BA">
                <w:pPr>
                  <w:pStyle w:val="BodyText"/>
                  <w:spacing w:before="8"/>
                  <w:ind w:left="20"/>
                </w:pPr>
                <w:r>
                  <w:t>Electrical</w:t>
                </w:r>
                <w:r>
                  <w:rPr>
                    <w:spacing w:val="-2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Electronics</w:t>
                </w:r>
                <w:r>
                  <w:rPr>
                    <w:spacing w:val="-1"/>
                  </w:rPr>
                  <w:t xml:space="preserve"> </w:t>
                </w:r>
                <w:r>
                  <w:t>Engineering</w:t>
                </w:r>
                <w:r>
                  <w:rPr>
                    <w:spacing w:val="-5"/>
                  </w:rPr>
                  <w:t xml:space="preserve"> </w:t>
                </w:r>
                <w:r>
                  <w:t>Dept.</w:t>
                </w:r>
                <w:r>
                  <w:rPr>
                    <w:spacing w:val="2"/>
                  </w:rPr>
                  <w:t xml:space="preserve"> </w:t>
                </w:r>
                <w:r>
                  <w:t>Placement</w:t>
                </w:r>
                <w:r>
                  <w:rPr>
                    <w:spacing w:val="-2"/>
                  </w:rPr>
                  <w:t xml:space="preserve"> </w:t>
                </w:r>
                <w:r>
                  <w:t>details</w:t>
                </w:r>
                <w:r>
                  <w:rPr>
                    <w:spacing w:val="-1"/>
                  </w:rPr>
                  <w:t xml:space="preserve"> </w:t>
                </w:r>
                <w:r>
                  <w:t>CAYm2 (2016-17)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6115"/>
    <w:rsid w:val="00263AA4"/>
    <w:rsid w:val="00324719"/>
    <w:rsid w:val="007F5A7B"/>
    <w:rsid w:val="00966115"/>
    <w:rsid w:val="009C39BA"/>
    <w:rsid w:val="00A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611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66115"/>
  </w:style>
  <w:style w:type="paragraph" w:customStyle="1" w:styleId="TableParagraph">
    <w:name w:val="Table Paragraph"/>
    <w:basedOn w:val="Normal"/>
    <w:uiPriority w:val="1"/>
    <w:qFormat/>
    <w:rsid w:val="00966115"/>
  </w:style>
  <w:style w:type="paragraph" w:styleId="BalloonText">
    <w:name w:val="Balloon Text"/>
    <w:basedOn w:val="Normal"/>
    <w:link w:val="BalloonTextChar"/>
    <w:uiPriority w:val="99"/>
    <w:semiHidden/>
    <w:unhideWhenUsed/>
    <w:rsid w:val="00AF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E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Gec</cp:lastModifiedBy>
  <cp:revision>2</cp:revision>
  <dcterms:created xsi:type="dcterms:W3CDTF">2022-05-13T08:55:00Z</dcterms:created>
  <dcterms:modified xsi:type="dcterms:W3CDTF">2022-05-13T08:55:00Z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